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6E25" w:rsidRPr="00D16E25" w:rsidRDefault="00D16E25" w:rsidP="00D16E25">
      <w:pPr>
        <w:keepNext/>
        <w:keepLines/>
        <w:spacing w:after="0"/>
        <w:ind w:right="56"/>
        <w:jc w:val="center"/>
        <w:outlineLvl w:val="3"/>
        <w:rPr>
          <w:rFonts w:ascii="Arial" w:eastAsia="Arial" w:hAnsi="Arial" w:cs="Arial"/>
          <w:b/>
          <w:color w:val="000000"/>
          <w:sz w:val="28"/>
          <w:lang w:eastAsia="ru-RU"/>
        </w:rPr>
      </w:pPr>
      <w:r w:rsidRPr="00D16E25">
        <w:rPr>
          <w:rFonts w:ascii="Arial" w:eastAsia="Arial" w:hAnsi="Arial" w:cs="Arial"/>
          <w:b/>
          <w:color w:val="000000"/>
          <w:sz w:val="28"/>
          <w:lang w:eastAsia="ru-RU"/>
        </w:rPr>
        <w:t xml:space="preserve">9. СТАНДАРТИЗИРОВАННАЯ РАБОТА  </w:t>
      </w:r>
    </w:p>
    <w:p w:rsidR="00D16E25" w:rsidRPr="00D16E25" w:rsidRDefault="00D16E25" w:rsidP="00D16E25">
      <w:pPr>
        <w:spacing w:after="0"/>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Деятельность любого предприятия основана на применении разнообразных нормативных и технических документов, в которых устанавливаются требования к изделиям, выполнению работ по проектированию изделий, технологической подготовке производства, изготовлению продукции, обслуживанию технологического оборудования и др.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Разработка единых терминов и определений, требований к выполнению различных видов работ, обеспечению безопасности жизнедеятельности, требований к системам менеджмента качества и т. д. в Российской Федерации осуществляется в рамках системы стандартизации.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Стандартизация</w:t>
      </w:r>
      <w:r w:rsidRPr="00D16E25">
        <w:rPr>
          <w:rFonts w:ascii="Times New Roman" w:eastAsia="Times New Roman" w:hAnsi="Times New Roman" w:cs="Times New Roman"/>
          <w:color w:val="000000"/>
          <w:sz w:val="28"/>
          <w:lang w:eastAsia="ru-RU"/>
        </w:rPr>
        <w:t xml:space="preserve"> </w:t>
      </w:r>
      <w:r w:rsidRPr="00D16E25">
        <w:rPr>
          <w:rFonts w:ascii="Times New Roman" w:eastAsia="Times New Roman" w:hAnsi="Times New Roman" w:cs="Times New Roman"/>
          <w:color w:val="000000"/>
          <w:sz w:val="24"/>
          <w:lang w:eastAsia="ru-RU"/>
        </w:rPr>
        <w:t>–</w:t>
      </w:r>
      <w:r w:rsidRPr="00D16E25">
        <w:rPr>
          <w:rFonts w:ascii="Times New Roman" w:eastAsia="Times New Roman" w:hAnsi="Times New Roman" w:cs="Times New Roman"/>
          <w:color w:val="000000"/>
          <w:sz w:val="28"/>
          <w:lang w:eastAsia="ru-RU"/>
        </w:rPr>
        <w:t xml:space="preserve"> деятельность по установлению правил и характеристик в целях их добровольного многократного использования, направленная на достижение упорядоченности в сферах производства и обращения продукции и повышение конкурентоспособности продукции, работ или услуг.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основываются на обобщенных результатах науки, техники и практического опыта и направлены на достижение оптимальной пользы для общества.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Общей целью стандартизации является защита интересов потребителей и государства по вопросам качества продукции, процессов и услуг.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Непосредственным результатом стандартизации является прежде всего документ в области стандартизации.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Согласно ФЗ «О техническом регулировании», к документам в области стандартизации, используемым на территории Российской Федерации, относятся: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национальные стандарты РФ (ГОСТ Р);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предварительные национальные стандарты;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правила стандартизации, нормы и рекомендации в области стандартизации;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применяемые в установленном порядке классификации общероссийские классификаторы технико-экономической информации и социальной информации;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организаций;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своды правил;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международные стандарты, региональные стандарты, региональные своды правил, стандарты иностранных государств и своды правил иностранных государств, зарегистрированные в Федеральном информационном фонде технических регламентов и стандартов;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надлежащим образом заверенные переводы на русский язык международных стандартов, региональных стандартов, региональных сводов правил, стандартов иностранных государств и сводов правил иностранных государств, принятые на учет национальным органом Российской Федерации по стандартизации;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lastRenderedPageBreak/>
        <w:t xml:space="preserve">предварительные национальные стандарты.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w:t>
      </w:r>
      <w:r w:rsidRPr="00D16E25">
        <w:rPr>
          <w:rFonts w:ascii="Times New Roman" w:eastAsia="Times New Roman" w:hAnsi="Times New Roman" w:cs="Times New Roman"/>
          <w:color w:val="000000"/>
          <w:sz w:val="28"/>
          <w:lang w:eastAsia="ru-RU"/>
        </w:rPr>
        <w:t xml:space="preserve"> – документ, в котором в целях </w:t>
      </w:r>
      <w:r w:rsidRPr="00D16E25">
        <w:rPr>
          <w:rFonts w:ascii="Times New Roman" w:eastAsia="Times New Roman" w:hAnsi="Times New Roman" w:cs="Times New Roman"/>
          <w:i/>
          <w:color w:val="000000"/>
          <w:sz w:val="28"/>
          <w:lang w:eastAsia="ru-RU"/>
        </w:rPr>
        <w:t>добровольного</w:t>
      </w:r>
      <w:r w:rsidRPr="00D16E25">
        <w:rPr>
          <w:rFonts w:ascii="Times New Roman" w:eastAsia="Times New Roman" w:hAnsi="Times New Roman" w:cs="Times New Roman"/>
          <w:color w:val="000000"/>
          <w:sz w:val="28"/>
          <w:lang w:eastAsia="ru-RU"/>
        </w:rPr>
        <w:t xml:space="preserve"> многократного использования устанавливаются характеристики продукции, правила осуществления и характеристики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 зависимости от назначения и содержания разрабатываются стандарты следующих видов: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основополагающие</w:t>
      </w:r>
      <w:r w:rsidRPr="00D16E25">
        <w:rPr>
          <w:rFonts w:ascii="Times New Roman" w:eastAsia="Times New Roman" w:hAnsi="Times New Roman" w:cs="Times New Roman"/>
          <w:color w:val="000000"/>
          <w:sz w:val="28"/>
          <w:lang w:eastAsia="ru-RU"/>
        </w:rPr>
        <w:t xml:space="preserve"> – имеющие широкую область распространения или содержащие общие положения для определенной области;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на продукцию и услуги</w:t>
      </w:r>
      <w:r w:rsidRPr="00D16E25">
        <w:rPr>
          <w:rFonts w:ascii="Times New Roman" w:eastAsia="Times New Roman" w:hAnsi="Times New Roman" w:cs="Times New Roman"/>
          <w:color w:val="000000"/>
          <w:sz w:val="28"/>
          <w:lang w:eastAsia="ru-RU"/>
        </w:rPr>
        <w:t xml:space="preserve"> – устанавливающие требования к продукции (услуге);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на работы (процессы)</w:t>
      </w:r>
      <w:r w:rsidRPr="00D16E25">
        <w:rPr>
          <w:rFonts w:ascii="Times New Roman" w:eastAsia="Times New Roman" w:hAnsi="Times New Roman" w:cs="Times New Roman"/>
          <w:color w:val="000000"/>
          <w:sz w:val="28"/>
          <w:lang w:eastAsia="ru-RU"/>
        </w:rPr>
        <w:t xml:space="preserve"> – устанавливающие требования к выполнению различного рода работ на отдельных этапах жизненного цикла продукции;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 xml:space="preserve">на методы контроля </w:t>
      </w:r>
      <w:r w:rsidRPr="00D16E25">
        <w:rPr>
          <w:rFonts w:ascii="Times New Roman" w:eastAsia="Times New Roman" w:hAnsi="Times New Roman" w:cs="Times New Roman"/>
          <w:color w:val="000000"/>
          <w:sz w:val="28"/>
          <w:lang w:eastAsia="ru-RU"/>
        </w:rPr>
        <w:t xml:space="preserve">– устанавливающие методы, порядок проведения проверки качества продукции;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на термины и определения</w:t>
      </w:r>
      <w:r w:rsidRPr="00D16E25">
        <w:rPr>
          <w:rFonts w:ascii="Times New Roman" w:eastAsia="Times New Roman" w:hAnsi="Times New Roman" w:cs="Times New Roman"/>
          <w:color w:val="000000"/>
          <w:sz w:val="28"/>
          <w:lang w:eastAsia="ru-RU"/>
        </w:rPr>
        <w:t xml:space="preserve"> – устанавливающие термины, к которым даны определения, содержащие необходимые и достаточные признаки понятия.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образуют системы (комплексы), охватывающие определенные направления деятельности. В каждом направлении стандарты также можно выделить в группы.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 бережливом производстве понятия стандартизация и стандарт используются в следующем смысле: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стандартизация</w:t>
      </w:r>
      <w:r w:rsidRPr="00D16E25">
        <w:rPr>
          <w:rFonts w:ascii="Times New Roman" w:eastAsia="Times New Roman" w:hAnsi="Times New Roman" w:cs="Times New Roman"/>
          <w:color w:val="000000"/>
          <w:sz w:val="28"/>
          <w:lang w:eastAsia="ru-RU"/>
        </w:rPr>
        <w:t xml:space="preserve"> – деятельность по установлению норм и требований к изготовлению изделий, а также процесс обсуждения стандартов, их выполнение и совершенствование;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w:t>
      </w:r>
      <w:r w:rsidRPr="00D16E25">
        <w:rPr>
          <w:rFonts w:ascii="Times New Roman" w:eastAsia="Times New Roman" w:hAnsi="Times New Roman" w:cs="Times New Roman"/>
          <w:color w:val="000000"/>
          <w:sz w:val="28"/>
          <w:lang w:eastAsia="ru-RU"/>
        </w:rPr>
        <w:t xml:space="preserve"> – правило или образец, формирующие четкое представление о чем-либо.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Классические стандарты в большинстве случаев являются многостраничными документами с информацией, излагаемой иногда на достаточно сложном техническом языке. Хранятся стандарты в специальных подразделениях, работают с ними в основном специалисты. Непосредственный исполнитель определенной работы со стандартами не работает. Такой же подход обычно применяется и для технологической документации: документы с описанием технологических процессов, оформленным на картах, хранятся в техбюро, и непосредственный исполнитель работы знакомится с ними периодически.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 бережливом производстве стандарты должны быть максимально понятны и расположены непосредственно рядом с рабочим местом.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На производстве стандарты применяются для того, чтобы: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lastRenderedPageBreak/>
        <w:t xml:space="preserve">определить технические характеристики продукции и требования, предъявляемые к качеству изделий, что позволяет обеспечить производство качественной продукции; </w:t>
      </w:r>
    </w:p>
    <w:p w:rsidR="00D16E25" w:rsidRPr="00D16E25" w:rsidRDefault="00D16E25" w:rsidP="00D16E25">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анализировать производственный процесс и улучшения производства, направленные на устранение потерь.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должны быть точными и научными, то есть основываться на фактах и данных анализа, а не на догадках и предположениях. Стандарты должны выполняться всеми.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Есть три типа стандартов: </w:t>
      </w:r>
    </w:p>
    <w:p w:rsidR="00D16E25" w:rsidRPr="00D16E25" w:rsidRDefault="00D16E25" w:rsidP="00D16E25">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разработанные совместными усилиями рабочих и их руководителей стандарты, которые постоянно улучшаются; </w:t>
      </w:r>
    </w:p>
    <w:p w:rsidR="00D16E25" w:rsidRPr="00D16E25" w:rsidRDefault="00D16E25" w:rsidP="00D16E25">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разработанные на базе научных подходов и эмпирических данных стандарты, которые также меняются со временем, но менее регулярно; </w:t>
      </w:r>
    </w:p>
    <w:p w:rsidR="00D16E25" w:rsidRPr="00D16E25" w:rsidRDefault="00D16E25" w:rsidP="00D16E25">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основанные на технических данных стандарты, которые с течением  времени остаются неизменными.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в бережливом производстве имеют следующее назначение: </w:t>
      </w:r>
    </w:p>
    <w:p w:rsidR="00D16E25" w:rsidRPr="00D16E25" w:rsidRDefault="00D16E25" w:rsidP="00D16E25">
      <w:pPr>
        <w:numPr>
          <w:ilvl w:val="0"/>
          <w:numId w:val="3"/>
        </w:numPr>
        <w:spacing w:after="16"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представляют наилучший, самый легкий и самый безопасный способ выполнения работы</w:t>
      </w:r>
      <w:r w:rsidRPr="00D16E25">
        <w:rPr>
          <w:rFonts w:ascii="Times New Roman" w:eastAsia="Times New Roman" w:hAnsi="Times New Roman" w:cs="Times New Roman"/>
          <w:color w:val="000000"/>
          <w:sz w:val="28"/>
          <w:lang w:eastAsia="ru-RU"/>
        </w:rPr>
        <w:t xml:space="preserve">. В стандартах отражается многолетний опыт 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«ноу-хау» людей, выполняющих конкретную работу;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предлагают наилучший способ сохранения «ноу-хау» и накопленного опыта</w:t>
      </w:r>
      <w:r w:rsidRPr="00D16E25">
        <w:rPr>
          <w:rFonts w:ascii="Times New Roman" w:eastAsia="Times New Roman" w:hAnsi="Times New Roman" w:cs="Times New Roman"/>
          <w:color w:val="000000"/>
          <w:sz w:val="28"/>
          <w:lang w:eastAsia="ru-RU"/>
        </w:rPr>
        <w:t xml:space="preserve">. Если сотрудник, знающий наилучший метод выполнения работы, увольняется и не передает свои знания, то его «ноу-хау» также бесследно исчезает. Только путем стандартизации можно обеспечить внедрение и использование «ноу-хау» на предприятии независимо от приходов и уходов конкретных работников;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обеспечивают способ измерения показателей</w:t>
      </w:r>
      <w:r w:rsidRPr="00D16E25">
        <w:rPr>
          <w:rFonts w:ascii="Times New Roman" w:eastAsia="Times New Roman" w:hAnsi="Times New Roman" w:cs="Times New Roman"/>
          <w:color w:val="000000"/>
          <w:sz w:val="28"/>
          <w:lang w:eastAsia="ru-RU"/>
        </w:rPr>
        <w:t xml:space="preserve">. Оценить результаты работы можно при помощи установленных стандартов, а при их отсутствии любой вывод может быть спорным;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показывают отношения между причиной и результатом</w:t>
      </w:r>
      <w:r w:rsidRPr="00D16E25">
        <w:rPr>
          <w:rFonts w:ascii="Times New Roman" w:eastAsia="Times New Roman" w:hAnsi="Times New Roman" w:cs="Times New Roman"/>
          <w:color w:val="000000"/>
          <w:sz w:val="28"/>
          <w:lang w:eastAsia="ru-RU"/>
        </w:rPr>
        <w:t xml:space="preserve">. Отсутствие стандартов или несоблюдение требований неизбежно приводит к отклонениям, изменчивости и потерям;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создают основу как для текущего выполнения работ, так и для совершенствования</w:t>
      </w:r>
      <w:r w:rsidRPr="00D16E25">
        <w:rPr>
          <w:rFonts w:ascii="Times New Roman" w:eastAsia="Times New Roman" w:hAnsi="Times New Roman" w:cs="Times New Roman"/>
          <w:color w:val="000000"/>
          <w:sz w:val="28"/>
          <w:lang w:eastAsia="ru-RU"/>
        </w:rPr>
        <w:t xml:space="preserve">. Следование стандартам означает поддержание существующих методов работы, а модернизация стандартов означает совершенствование. Без стандартов не сможем узнать, внедрено усовершенствование или нет;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указывают цели и задачи обучения</w:t>
      </w:r>
      <w:r w:rsidRPr="00D16E25">
        <w:rPr>
          <w:rFonts w:ascii="Times New Roman" w:eastAsia="Times New Roman" w:hAnsi="Times New Roman" w:cs="Times New Roman"/>
          <w:color w:val="000000"/>
          <w:sz w:val="28"/>
          <w:lang w:eastAsia="ru-RU"/>
        </w:rPr>
        <w:t xml:space="preserve">. Стандарт </w:t>
      </w:r>
      <w:r w:rsidRPr="00D16E25">
        <w:rPr>
          <w:rFonts w:ascii="Segoe UI Symbol" w:eastAsia="Segoe UI Symbol" w:hAnsi="Segoe UI Symbol" w:cs="Segoe UI Symbol"/>
          <w:color w:val="000000"/>
          <w:sz w:val="28"/>
          <w:lang w:eastAsia="ru-RU"/>
        </w:rPr>
        <w:t></w:t>
      </w:r>
      <w:r w:rsidRPr="00D16E25">
        <w:rPr>
          <w:rFonts w:ascii="Times New Roman" w:eastAsia="Times New Roman" w:hAnsi="Times New Roman" w:cs="Times New Roman"/>
          <w:color w:val="000000"/>
          <w:sz w:val="28"/>
          <w:lang w:eastAsia="ru-RU"/>
        </w:rPr>
        <w:t xml:space="preserve"> это документ, в котором простым и понятным способом представляется информация для выполнения работы. Приемы выполнения работы должны быть изучены и затем получены практические навыки;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обеспечивают основу для обучения</w:t>
      </w:r>
      <w:r w:rsidRPr="00D16E25">
        <w:rPr>
          <w:rFonts w:ascii="Times New Roman" w:eastAsia="Times New Roman" w:hAnsi="Times New Roman" w:cs="Times New Roman"/>
          <w:color w:val="000000"/>
          <w:sz w:val="28"/>
          <w:lang w:eastAsia="ru-RU"/>
        </w:rPr>
        <w:t xml:space="preserve">. После введения стандарта следует провести обучение работников, чтобы работа выполнялась в соответствии с требованиями стандарта;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lastRenderedPageBreak/>
        <w:t>создают основу для аудита или диагностики</w:t>
      </w:r>
      <w:r w:rsidRPr="00D16E25">
        <w:rPr>
          <w:rFonts w:ascii="Times New Roman" w:eastAsia="Times New Roman" w:hAnsi="Times New Roman" w:cs="Times New Roman"/>
          <w:color w:val="000000"/>
          <w:sz w:val="28"/>
          <w:lang w:eastAsia="ru-RU"/>
        </w:rPr>
        <w:t xml:space="preserve">. На рабочем месте стандарты часто указывают на важные контрольные точки работы операторов. Стандарты помогают проверить, нормально выполняется работа на рабочем месте или нет. Основная цель мастеров – выяснять, поддерживаются ли стандарты в рабочем состоянии, происходит ли данный процесс вовремя, выполняются ли планы модернизации действующих стандартов;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помогают предотвратить повторение ошибок и минимизировать вариабельность</w:t>
      </w:r>
      <w:r w:rsidRPr="00D16E25">
        <w:rPr>
          <w:rFonts w:ascii="Times New Roman" w:eastAsia="Times New Roman" w:hAnsi="Times New Roman" w:cs="Times New Roman"/>
          <w:color w:val="000000"/>
          <w:sz w:val="28"/>
          <w:lang w:eastAsia="ru-RU"/>
        </w:rPr>
        <w:t xml:space="preserve">. Только тогда, когда выполнена стандартизация эффективного выполнения работы, можно ожидать, что одна и та же проблема не возникнет повторно. Контроль качества связан с управлением вариабельностью. Задача менеджмента состоит в том, чтобы выявить, определить, стандартизировать ключевые контрольные точки в каждом процессе и гарантировать, что управление ими будет происходить всегда.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 должен быть оформлен в виде документа. Документ, описывающий порядок выполнения той или иной операции в наглядной и общедоступной форме, называется </w:t>
      </w:r>
      <w:r w:rsidRPr="00D16E25">
        <w:rPr>
          <w:rFonts w:ascii="Times New Roman" w:eastAsia="Times New Roman" w:hAnsi="Times New Roman" w:cs="Times New Roman"/>
          <w:i/>
          <w:color w:val="000000"/>
          <w:sz w:val="28"/>
          <w:lang w:eastAsia="ru-RU"/>
        </w:rPr>
        <w:t>стандартной операционной процедурой</w:t>
      </w:r>
      <w:r w:rsidRPr="00D16E25">
        <w:rPr>
          <w:rFonts w:ascii="Times New Roman" w:eastAsia="Times New Roman" w:hAnsi="Times New Roman" w:cs="Times New Roman"/>
          <w:color w:val="000000"/>
          <w:sz w:val="28"/>
          <w:lang w:eastAsia="ru-RU"/>
        </w:rPr>
        <w:t xml:space="preserve"> (SOP – Standardized operation procedure). Оформляется в виде стандартных операционных карт, состоящих из текста, графиков/рисунков и фотографий, облегчающих понимание процедуры. В идеальном случае работники сами должны создавать для себя SOP. Если это невозможно, то, по крайней мере, следует привлекать их к процессу разработки, хотя бы на этапе апробации. Таким образом будет гарантирована полная состоятельность документа.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Любой стандарт должен умещаться на одной странице, чтобы при необходимости свериться со стандартом операторы могли сразу увидеть нужные данные.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Сведения о технических и технологических данных должны содержать следующую информацию: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ясные цели стандарта;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точную управленческую информацию: контрольные величины и заданные значения;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контрольные величины, указанные в двух параметрах: стандартные требования и недопустимые значения, т. е. нормальные и анормальные параметры выполнения операционной процедуры; </w:t>
      </w:r>
    </w:p>
    <w:p w:rsidR="00D16E25" w:rsidRPr="00D16E25" w:rsidRDefault="00D16E25" w:rsidP="00D16E25">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простые в использовании таблицы данных; фотографии и чертежи, объясняющие сложные моменты выполнения операций и процессов.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следует размещать непосредственно на рабочем месте. Они должны быть наглядны и хорошо видны. Сотрудники должны пройти обучение новым стандартам, чтобы легко ими пользоваться.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Параметры стандартов должны быть изложены так, чтобы в случае изменения каких-то характеристик продукции или процессов данные можно было бы легко изменить в соответствии с текущей ситуацией.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lastRenderedPageBreak/>
        <w:t xml:space="preserve">В руководствах по эксплуатации оборудования должны разъясняться проблемные ситуации и поведение в случае сбоев оборудования. Также в них  должны быть изложены принципы обслуживания, устройства станка или прибора, правила эксплуатации, адреса изготовителя и сервисных мастерских.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 стандарты по эксплуатации оборудования в обязательном порядке необходимо включать следующую информацию: </w:t>
      </w:r>
    </w:p>
    <w:p w:rsidR="00D16E25" w:rsidRPr="00D16E25" w:rsidRDefault="00D16E25" w:rsidP="00D16E25">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указание типа оборудования;  </w:t>
      </w:r>
    </w:p>
    <w:p w:rsidR="00D16E25" w:rsidRPr="00D16E25" w:rsidRDefault="00D16E25" w:rsidP="00D16E25">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схему (фотографию) оборудования; </w:t>
      </w:r>
    </w:p>
    <w:p w:rsidR="00D16E25" w:rsidRPr="00D16E25" w:rsidRDefault="00D16E25" w:rsidP="00D16E25">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обозначение параметров, которые необходимо проверять; </w:t>
      </w:r>
    </w:p>
    <w:p w:rsidR="00D16E25" w:rsidRPr="00D16E25" w:rsidRDefault="00D16E25" w:rsidP="00D16E25">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описание процедур по уходу за оборудованием; </w:t>
      </w:r>
    </w:p>
    <w:p w:rsidR="00D16E25" w:rsidRPr="00D16E25" w:rsidRDefault="00D16E25" w:rsidP="00D16E25">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рекомендации, касающиеся разрешения проблемных ситуаций.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Очень важно сделать информацию о разрабатываемых (текущих) стандартах доступной всем, чтобы работники знали, что это за стандарты, для чего они нужны и как их придерживаться.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Стандарты, с которыми нужно регулярно сверяться, целесообразно разместить по всему цеху у рабочих мест.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 отличие от традиционных подходов в концепции «бережливое производство», стандарт – это наилучший способ выполнения какой-либо деятельности с использованием приёмов, наиболее эффективных с точки зрения сокращения потерь, удобства для исполнения и скорости работы. Эти приёмы предварительно проверены на практике, наглядно изложены в простой и понятной форме с использованием средств визуализации, доведены посредством обучения до всех работников, выполняющих данную деятельность. Зафиксированные стандарты и задокументированные процедуры выполнения стандартных операций отражают оптимальный способ выполнения той или иной работы.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Стандартизация – не оторванный от других метод, который применяется через заданные промежутки времени, органическая часть непрерывного процесса выявления проблем, создания эффективных методов и поиска путей применения этих методов. Стандартизация не навязывается людям извне, но осуществляется по их инициативе. Самый значительный вклад в стандартизацию вносят те, кто выполняет работу и знает ее во всех подробностях. Стандартизация предусматривает тщательное следование установленным стандартам.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Стандартизация должна применяться непрерывно, о ней следует помнить при разработке любого метода работы. Подобно прочим составляющим TPS, данная концепция чрезвычайно важна, но, чтобы применять стандартизацию надлежащим образом, её следует тщательно осмыслить. Стандартизация – не комплект документации, который требует подготовки и тщательного контроля. Это средство обеспечения максимально эффективной и стабильной работы и основа устойчивости процесса.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Масааки Имаи считает, что без стандартизации нет кайдзен. Стандартизация – это отправная точка для непрерывного совершенствования.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lastRenderedPageBreak/>
        <w:t xml:space="preserve">Стандартизация является инструментом совершенствования производства, так как позволяет отслеживать улучшения и стимулирует применение методов постоянного совершенствования. Систематическое улучшение операций происходит только при условии стандартизации, когда можно отследить, действительно ли производственная ситуация изменилась к лучшему. При стандартизации операций и процессов важно обеспечить возможность быстрой диагностики ситуации при помощи средств визуального управления.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Постоянное усовершенствование стандартов является ключевым аспектом стандартизированной работы и позволяет достоверно оценить эффективность выполнения производственных процессов.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Этапы совершенствования стандартов: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Диагностика проблем.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Выбор наиболее важной проблемы.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Постановка цели.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Изучение причины возникновения проблемы.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Детальное описание текущей ситуации.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Разработка возможных решений.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Выбор и применение наилучшего решения.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Проверка правильности решения. </w:t>
      </w:r>
    </w:p>
    <w:p w:rsidR="00D16E25" w:rsidRPr="00D16E25" w:rsidRDefault="00D16E25" w:rsidP="00D16E25">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Утверждение нового стандарта.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Стандартизированная работа</w:t>
      </w:r>
      <w:r w:rsidRPr="00D16E25">
        <w:rPr>
          <w:rFonts w:ascii="Times New Roman" w:eastAsia="Times New Roman" w:hAnsi="Times New Roman" w:cs="Times New Roman"/>
          <w:color w:val="000000"/>
          <w:sz w:val="28"/>
          <w:lang w:eastAsia="ru-RU"/>
        </w:rPr>
        <w:t xml:space="preserve"> – это использование при осуществлении деятельности на предприятии набора определенных процедур, устанавливающих применение оптимальных методов работы и последовательность операций для каждого процесса и каждого работника.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Стандартизированная работа позволяет выяснить, какие именно методы и процедуры являются оптимальными для того или иного процесса.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Целью такой работы является повышение эффективности за счет минимизации потерь в каждой операции.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Стандартизированная работа – это вовсе не жесткий рабочий стандарт, установленный раз и навсегда. Наоборот, стандартизированная работа позволяет выявить оптимальный уровень загрузки рабочих и оборудования, максимально соответствующий потребительскому спросу. Этот уровень определяется путем тщательных вычислений, что позволяет выполнять каждую операцию на каждом участке в соответствии со временем такта.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К внедрению стандартизированной работы следует приступать после организации ячеечного производства и ввода в действие вытягивающей системы.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Стандартизированная работа – своеобразное средство диагностики эффективности производства, которое позволяет выявить проблемы и способствует дальнейшим улучшениям.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Для того чтобы работники действительно постоянно совершенствовали свое мастерство, необходимы следующие условия: </w:t>
      </w:r>
    </w:p>
    <w:p w:rsidR="00D16E25" w:rsidRPr="00D16E25" w:rsidRDefault="00D16E25" w:rsidP="00D16E25">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lastRenderedPageBreak/>
        <w:t xml:space="preserve">активная работа в команде и понимание всех процессов каждым оператором; </w:t>
      </w:r>
    </w:p>
    <w:p w:rsidR="00D16E25" w:rsidRPr="00D16E25" w:rsidRDefault="00D16E25" w:rsidP="00D16E25">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признание заслуг работников, постоянно улучшающих производственную систему; </w:t>
      </w:r>
    </w:p>
    <w:p w:rsidR="00D16E25" w:rsidRPr="00D16E25" w:rsidRDefault="00D16E25" w:rsidP="00D16E25">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право на ошибки (за допущенные ошибки не следует наказывать) и поощрение новаторства; </w:t>
      </w:r>
    </w:p>
    <w:p w:rsidR="00D16E25" w:rsidRPr="00D16E25" w:rsidRDefault="00D16E25" w:rsidP="00D16E25">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система отслеживания и внедрения удачных предложений, сделанных рабочими; </w:t>
      </w:r>
    </w:p>
    <w:p w:rsidR="00D16E25" w:rsidRPr="00D16E25" w:rsidRDefault="00D16E25" w:rsidP="00D16E25">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сотрудничество с различными специалистами для оптимизации расположения оборудования и организации ячеечного производства; </w:t>
      </w:r>
    </w:p>
    <w:p w:rsidR="00D16E25" w:rsidRPr="00D16E25" w:rsidRDefault="00D16E25" w:rsidP="00D16E25">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обучение всех рабочих методам постоянного совершенствования.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Стандартизированная работа позволяет создать гибкое и реагирующее на колебания потребительского спроса производство, при котором рабочие сами способны оценить, какие операции имеют приоритетное значение при изменении запросов потребителей.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Внедрение и соблюдение стандартизированных методов работы требуют постоянного внимания со стороны руководства предприятия. На предприятиях компании Toyota стандартизацию работ поддерживают  путем назначения старшего для каждой группы из 6 – 7 сотрудников, он постоянно следит за работой, проверяя  соответствие применяемых методов с требованиями стандартов.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Стандартизированная работа</w:t>
      </w:r>
      <w:r w:rsidRPr="00D16E25">
        <w:rPr>
          <w:rFonts w:ascii="Times New Roman" w:eastAsia="Times New Roman" w:hAnsi="Times New Roman" w:cs="Times New Roman"/>
          <w:i/>
          <w:color w:val="000000"/>
          <w:sz w:val="28"/>
          <w:lang w:eastAsia="ru-RU"/>
        </w:rPr>
        <w:t xml:space="preserve"> </w:t>
      </w:r>
      <w:r w:rsidRPr="00D16E25">
        <w:rPr>
          <w:rFonts w:ascii="Times New Roman" w:eastAsia="Times New Roman" w:hAnsi="Times New Roman" w:cs="Times New Roman"/>
          <w:color w:val="000000"/>
          <w:sz w:val="28"/>
          <w:lang w:eastAsia="ru-RU"/>
        </w:rPr>
        <w:t xml:space="preserve">– инструмент анализа и осмысления потерь в ходе операции (процесса). Он представляет собой точное описание каждого действия, включающее время цикла, время такта, последовательность выполнения определенных элементов, минимальное количество запасов для выполнения работы.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Введение стандартизированных процессов и процедур – важнейшее условие устойчивой эффективности. Лишь при наличии стабильного процесса можно приступить к непрерывному творческому совершенствованию. Разработка стандартов начинается на ранней стадии внедрения бережливого производства и продолжается в ходе развития и совершенствования бережливых операций. Создание стандартизированных процессов опирается на определение, наглядность (визуальные показатели) и последовательное применение методов, дающих наилучший результат.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Процесс, который в Toyota называют «стандартизированной работой», так важен для производственной системы в целом, что ему посвящена треть внутреннего документа Toyota TPS Handbook. И это понятно, стандартизированная работа и прочие стандарты работы – основа непрерывного совершенствования.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Пока не выработаны стандарты для какой-либо операции, заниматься её совершенствованием невозможно. Если работник творчески совершенствует свою работу, но это не закрепляется стандартом, процесс пойдет лучше, лишь пока его выполняет именно этот человек. Результатами его </w:t>
      </w:r>
      <w:r w:rsidRPr="00D16E25">
        <w:rPr>
          <w:rFonts w:ascii="Times New Roman" w:eastAsia="Times New Roman" w:hAnsi="Times New Roman" w:cs="Times New Roman"/>
          <w:color w:val="000000"/>
          <w:sz w:val="28"/>
          <w:lang w:eastAsia="ru-RU"/>
        </w:rPr>
        <w:lastRenderedPageBreak/>
        <w:t xml:space="preserve">усовершенствований не сможет воспользоваться никто другой. Если за усовершенствованием следует стандартизация, то возникает основа, позволяющая персоналу непрерывно совершенствовать процесс. Так закладывается фундамент обучающейся организации.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Стандартизированная работа позволяет выяснить, какие именно методы и процедуры являются оптимальными для того или иного процесса. Целью такой работы является повышение эффективности за счет минимизации потерь в каждой операции. </w:t>
      </w:r>
    </w:p>
    <w:p w:rsidR="00D16E25" w:rsidRPr="00D16E25" w:rsidRDefault="00D16E25" w:rsidP="00D16E25">
      <w:pPr>
        <w:spacing w:after="16" w:line="248" w:lineRule="auto"/>
        <w:ind w:right="381"/>
        <w:jc w:val="center"/>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 стандартизированной работе есть три основные составляющие: </w:t>
      </w:r>
    </w:p>
    <w:p w:rsidR="00D16E25" w:rsidRPr="00D16E25" w:rsidRDefault="00D16E25" w:rsidP="00D16E25">
      <w:pPr>
        <w:numPr>
          <w:ilvl w:val="0"/>
          <w:numId w:val="7"/>
        </w:numPr>
        <w:spacing w:after="5" w:line="247" w:lineRule="auto"/>
        <w:ind w:right="272"/>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стандартное время цикла и такта; </w:t>
      </w:r>
    </w:p>
    <w:p w:rsidR="00D16E25" w:rsidRPr="00D16E25" w:rsidRDefault="00D16E25" w:rsidP="00D16E25">
      <w:pPr>
        <w:numPr>
          <w:ilvl w:val="0"/>
          <w:numId w:val="7"/>
        </w:numPr>
        <w:spacing w:after="5" w:line="247" w:lineRule="auto"/>
        <w:ind w:right="272"/>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стандартная последовательность технологических операций; 3) стандартные запасы (незавершенное производство).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Время цикла</w:t>
      </w:r>
      <w:r w:rsidRPr="00D16E25">
        <w:rPr>
          <w:rFonts w:ascii="Times New Roman" w:eastAsia="Times New Roman" w:hAnsi="Times New Roman" w:cs="Times New Roman"/>
          <w:color w:val="000000"/>
          <w:sz w:val="28"/>
          <w:lang w:eastAsia="ru-RU"/>
        </w:rPr>
        <w:t xml:space="preserve"> – это время, необходимое для производства одного изделия. От времени производственного цикла зависит, будет ли на текущем этапе производства выпущена необходимая продукция в количестве, требуемом для выполнения последующего процесса.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Время такта</w:t>
      </w:r>
      <w:r w:rsidRPr="00D16E25">
        <w:rPr>
          <w:rFonts w:ascii="Times New Roman" w:eastAsia="Times New Roman" w:hAnsi="Times New Roman" w:cs="Times New Roman"/>
          <w:color w:val="000000"/>
          <w:sz w:val="28"/>
          <w:lang w:eastAsia="ru-RU"/>
        </w:rPr>
        <w:t xml:space="preserve"> – это показатель, который синхронизирует выпуск продукции с потребительским спросом и устанавливает темп производства, совпадающий с темпом потребителя. Время такта зависит от требований потребителей и диктует скорость движения потока и всех процессов, связанных с выпуском продукции. Время такта определяет общий темп производства, а это позволяет управлять персоналом так, чтобы исключить переработку и внедрить гибкую занятость.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Значение времени такта высчитывается делением доступного производственного времени на объем потребительского спроса.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Стандартизировать работу в соответствии со временем такта невозможно на отдельно взятом рабочем месте. Полноценное внедрение стандартизированной работы требует, чтобы действия всех работников были взаимосвязаны и соответствовали стандартам.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Стандартная последовательность технологических операций</w:t>
      </w:r>
      <w:r w:rsidRPr="00D16E25">
        <w:rPr>
          <w:rFonts w:ascii="Times New Roman" w:eastAsia="Times New Roman" w:hAnsi="Times New Roman" w:cs="Times New Roman"/>
          <w:color w:val="000000"/>
          <w:sz w:val="28"/>
          <w:lang w:eastAsia="ru-RU"/>
        </w:rPr>
        <w:t xml:space="preserve"> – это порядок выполнения переходов, из которых состоит операция или очередность выполнения операций. Стандартизировать операции возможно лишь тогда, когда составлен полный список действий, выполняемых рабочим. Следует оптимизировать последовательность движений, совершаемых исполнителями при выполнении операций обработки или сборки. Последовательность выполнения операций и последовательность выполнения движений во время операций – это две разные вещи. Разработка оптимальной последовательности движений требует продуманности каждого движения, вплоть до мельчайших элементов.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i/>
          <w:color w:val="000000"/>
          <w:sz w:val="28"/>
          <w:lang w:eastAsia="ru-RU"/>
        </w:rPr>
        <w:t>Стандартные запасы</w:t>
      </w:r>
      <w:r w:rsidRPr="00D16E25">
        <w:rPr>
          <w:rFonts w:ascii="Times New Roman" w:eastAsia="Times New Roman" w:hAnsi="Times New Roman" w:cs="Times New Roman"/>
          <w:color w:val="000000"/>
          <w:sz w:val="28"/>
          <w:lang w:eastAsia="ru-RU"/>
        </w:rPr>
        <w:t xml:space="preserve"> – это минимальный уровень запасов, необходимых для выполнения производственного цикла. Они обеспечивают непрерывность потока и отсутствие простоев. Для эффективного функционирования потока единичных изделий следует установить стандартный уровень буферных </w:t>
      </w:r>
      <w:r w:rsidRPr="00D16E25">
        <w:rPr>
          <w:rFonts w:ascii="Times New Roman" w:eastAsia="Times New Roman" w:hAnsi="Times New Roman" w:cs="Times New Roman"/>
          <w:color w:val="000000"/>
          <w:sz w:val="28"/>
          <w:lang w:eastAsia="ru-RU"/>
        </w:rPr>
        <w:lastRenderedPageBreak/>
        <w:t xml:space="preserve">запасов. Стандартный запас у каждого станка должен быть не больше одного изделия (или партии деталей небольшого размера). От того, удается ли рабочим поддерживать уровень буферного запаса в пределах установленной нормы, зависит выявление потерь, а также ритмичность и непрерывность производственного процесса. Контролировать размер буферного запаса должен бригадир,  а для этого ему требуется регулярно обходить рабочие места и в случае необходимости сразу же предпринимать меры по улучшению ситуации. Буферный запас должен отслеживаться с помощью средств визуального управления. Одного взгляда на место хранения буферного запаса должно быть достаточно, чтобы понять, соблюдаются стандарты работы или нет.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Стандартизированная работа должна отражать результаты применения кайдзен-действий. Даже при выполнении стандартных операций, которые были многократно улучшены, потери выявляются снова и снова. Производственная ситуация часто меняется, она может значительно отличаться от существовавшей ситуации на производстве в тот момент, когда создавались стандарты. Те, кто отвечает за разработку и совершенствование стандартов, должны учитывать, что в изменившихся условиях могут проявляться новые, не отмеченные ранее потери. Нужно помнить, что возможности для улучшений существуют всегда. Процедуры стандартизированной работы следует постоянно пересматривать и совершенствовать.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Внедрение стандартизированной работы выполняется обычно в  четыре этапа: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b/>
          <w:i/>
          <w:color w:val="000000"/>
          <w:sz w:val="28"/>
          <w:lang w:eastAsia="ru-RU"/>
        </w:rPr>
        <w:t>Этап 1.</w:t>
      </w:r>
      <w:r w:rsidRPr="00D16E25">
        <w:rPr>
          <w:rFonts w:ascii="Times New Roman" w:eastAsia="Times New Roman" w:hAnsi="Times New Roman" w:cs="Times New Roman"/>
          <w:color w:val="000000"/>
          <w:sz w:val="28"/>
          <w:lang w:eastAsia="ru-RU"/>
        </w:rPr>
        <w:t xml:space="preserve"> </w:t>
      </w:r>
      <w:r w:rsidRPr="00D16E25">
        <w:rPr>
          <w:rFonts w:ascii="Times New Roman" w:eastAsia="Times New Roman" w:hAnsi="Times New Roman" w:cs="Times New Roman"/>
          <w:i/>
          <w:color w:val="000000"/>
          <w:sz w:val="28"/>
          <w:lang w:eastAsia="ru-RU"/>
        </w:rPr>
        <w:t>Составление таблицы анализа производительности операций</w:t>
      </w:r>
      <w:r w:rsidRPr="00D16E25">
        <w:rPr>
          <w:rFonts w:ascii="Times New Roman" w:eastAsia="Times New Roman" w:hAnsi="Times New Roman" w:cs="Times New Roman"/>
          <w:color w:val="000000"/>
          <w:sz w:val="28"/>
          <w:lang w:eastAsia="ru-RU"/>
        </w:rPr>
        <w:t xml:space="preserve">. В данной таблице отражается текущее состояние производительности каждой операции, выполняемой в ячейке или на производственном участке. Измеряется производительность количеством обработанных деталей. </w:t>
      </w:r>
    </w:p>
    <w:p w:rsidR="00D16E25" w:rsidRPr="00D16E25" w:rsidRDefault="00D16E25" w:rsidP="00D16E25">
      <w:pPr>
        <w:spacing w:after="16" w:line="247" w:lineRule="auto"/>
        <w:ind w:right="42"/>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b/>
          <w:i/>
          <w:color w:val="000000"/>
          <w:sz w:val="28"/>
          <w:lang w:eastAsia="ru-RU"/>
        </w:rPr>
        <w:t>Этап 2.</w:t>
      </w:r>
      <w:r w:rsidRPr="00D16E25">
        <w:rPr>
          <w:rFonts w:ascii="Times New Roman" w:eastAsia="Times New Roman" w:hAnsi="Times New Roman" w:cs="Times New Roman"/>
          <w:color w:val="000000"/>
          <w:sz w:val="28"/>
          <w:lang w:eastAsia="ru-RU"/>
        </w:rPr>
        <w:t xml:space="preserve"> </w:t>
      </w:r>
      <w:r w:rsidRPr="00D16E25">
        <w:rPr>
          <w:rFonts w:ascii="Times New Roman" w:eastAsia="Times New Roman" w:hAnsi="Times New Roman" w:cs="Times New Roman"/>
          <w:i/>
          <w:color w:val="000000"/>
          <w:sz w:val="28"/>
          <w:lang w:eastAsia="ru-RU"/>
        </w:rPr>
        <w:t>Сведение данных в сводной таблице стандартных операций</w:t>
      </w:r>
      <w:r w:rsidRPr="00D16E25">
        <w:rPr>
          <w:rFonts w:ascii="Times New Roman" w:eastAsia="Times New Roman" w:hAnsi="Times New Roman" w:cs="Times New Roman"/>
          <w:color w:val="000000"/>
          <w:sz w:val="28"/>
          <w:lang w:eastAsia="ru-RU"/>
        </w:rPr>
        <w:t xml:space="preserve">.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Данные из таблицы производительности стандартных операций следует перенести в сводную таблицу, которая позволяет отслеживать зависимость между временем обработки на станке и временем операций, выполняемых вручную. Также в эту таблицу следует включить время, затрачиваемое на установку заготовки, съем деталей и их перемещения.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b/>
          <w:i/>
          <w:color w:val="000000"/>
          <w:sz w:val="28"/>
          <w:lang w:eastAsia="ru-RU"/>
        </w:rPr>
        <w:t>Этап 3.</w:t>
      </w:r>
      <w:r w:rsidRPr="00D16E25">
        <w:rPr>
          <w:rFonts w:ascii="Times New Roman" w:eastAsia="Times New Roman" w:hAnsi="Times New Roman" w:cs="Times New Roman"/>
          <w:color w:val="000000"/>
          <w:sz w:val="28"/>
          <w:lang w:eastAsia="ru-RU"/>
        </w:rPr>
        <w:t xml:space="preserve"> </w:t>
      </w:r>
      <w:r w:rsidRPr="00D16E25">
        <w:rPr>
          <w:rFonts w:ascii="Times New Roman" w:eastAsia="Times New Roman" w:hAnsi="Times New Roman" w:cs="Times New Roman"/>
          <w:i/>
          <w:color w:val="000000"/>
          <w:sz w:val="28"/>
          <w:lang w:eastAsia="ru-RU"/>
        </w:rPr>
        <w:t>Разработка технологической схемы выполнения стандартных операций</w:t>
      </w:r>
      <w:r w:rsidRPr="00D16E25">
        <w:rPr>
          <w:rFonts w:ascii="Times New Roman" w:eastAsia="Times New Roman" w:hAnsi="Times New Roman" w:cs="Times New Roman"/>
          <w:color w:val="000000"/>
          <w:sz w:val="28"/>
          <w:lang w:eastAsia="ru-RU"/>
        </w:rPr>
        <w:t xml:space="preserve">. В этом документе подробно представляется описание операций, контролируемые параметры, время изготовления и критические факторы (правильное/неправильное выполнение операций, безопасность, упрощение и др.).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b/>
          <w:i/>
          <w:color w:val="000000"/>
          <w:sz w:val="28"/>
          <w:lang w:eastAsia="ru-RU"/>
        </w:rPr>
        <w:t>Этап 4.</w:t>
      </w:r>
      <w:r w:rsidRPr="00D16E25">
        <w:rPr>
          <w:rFonts w:ascii="Times New Roman" w:eastAsia="Times New Roman" w:hAnsi="Times New Roman" w:cs="Times New Roman"/>
          <w:color w:val="000000"/>
          <w:sz w:val="28"/>
          <w:lang w:eastAsia="ru-RU"/>
        </w:rPr>
        <w:t xml:space="preserve"> </w:t>
      </w:r>
      <w:r w:rsidRPr="00D16E25">
        <w:rPr>
          <w:rFonts w:ascii="Times New Roman" w:eastAsia="Times New Roman" w:hAnsi="Times New Roman" w:cs="Times New Roman"/>
          <w:i/>
          <w:color w:val="000000"/>
          <w:sz w:val="28"/>
          <w:lang w:eastAsia="ru-RU"/>
        </w:rPr>
        <w:t>Разработка карты стандартных операций</w:t>
      </w:r>
      <w:r w:rsidRPr="00D16E25">
        <w:rPr>
          <w:rFonts w:ascii="Times New Roman" w:eastAsia="Times New Roman" w:hAnsi="Times New Roman" w:cs="Times New Roman"/>
          <w:color w:val="000000"/>
          <w:sz w:val="28"/>
          <w:lang w:eastAsia="ru-RU"/>
        </w:rPr>
        <w:t xml:space="preserve">. Карта стандартных операций – это схема производственного процесса в ячейке или на производственном участке с указанием того, как расположено оборудование. На этой карте указывают время цикла, последовательность операций, стандартный объем незавершенного производства и другую информацию. </w:t>
      </w:r>
      <w:r w:rsidRPr="00D16E25">
        <w:rPr>
          <w:rFonts w:ascii="Times New Roman" w:eastAsia="Times New Roman" w:hAnsi="Times New Roman" w:cs="Times New Roman"/>
          <w:color w:val="000000"/>
          <w:sz w:val="28"/>
          <w:lang w:eastAsia="ru-RU"/>
        </w:rPr>
        <w:lastRenderedPageBreak/>
        <w:t xml:space="preserve">Чтобы обеспечить соблюдение стандартов, работник должен регулярно обращаться к этой карте.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Заполнять карту стандартных операций необходимо следующим образом: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указать расположение станков в ячейке или на производственной линии и пронумеровать в соответствии с последовательностью выполнения операций. Соединить эти цифры сплошной линией. Первую и последнюю стадию производственного цикла соединить прерывистой линией;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указать расположение пунктов контроля качества;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указать пункты проверки техники безопасности;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отметить объем текущего незавершенного производства;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указать время такта и общее время цикла (включая время, отводимое на контроль качества продукции и переналадку);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указать стандартный объем незавершенного производства (запасы). </w:t>
      </w:r>
    </w:p>
    <w:p w:rsidR="00D16E25" w:rsidRPr="00D16E25" w:rsidRDefault="00D16E25" w:rsidP="00D16E25">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указать количество операторов, присвоив каждому из них буквенное обозначение, в ячейке или на линии.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Сводную таблицу стандартных операций и карту стандартных операций можно объединить в один документ. Это обеспечивает наглядность и позволяет легко разобраться в стандартах.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Так же можно оформить таблицу специфических факторов при выполнении стандартных операций. В этой таблице указываются факторы, влияющие на выполнение стандартных операций. Можно указать порядок действия в определенных ситуациях, например при выходе оборудования из строя или при возникновении других проблем.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Выполнение стандартных производственных операций можно усовершенствовать за счет следующих действий: </w:t>
      </w:r>
    </w:p>
    <w:p w:rsidR="00D16E25" w:rsidRPr="00D16E25" w:rsidRDefault="00D16E25" w:rsidP="00D16E25">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организовать непрерывный поток продукции; </w:t>
      </w:r>
    </w:p>
    <w:p w:rsidR="00D16E25" w:rsidRPr="00D16E25" w:rsidRDefault="00D16E25" w:rsidP="00D16E25">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перейти от однотипных операций к многостаночному обслуживанию и операциям различных видов; </w:t>
      </w:r>
    </w:p>
    <w:p w:rsidR="00D16E25" w:rsidRPr="00D16E25" w:rsidRDefault="00D16E25" w:rsidP="00D16E25">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усовершенствовать передвижения работников; </w:t>
      </w:r>
    </w:p>
    <w:p w:rsidR="00D16E25" w:rsidRPr="00D16E25" w:rsidRDefault="00D16E25" w:rsidP="00D16E25">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разработать правила выполнения операций; </w:t>
      </w:r>
    </w:p>
    <w:p w:rsidR="00D16E25" w:rsidRPr="00D16E25" w:rsidRDefault="00D16E25" w:rsidP="00D16E25">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усовершенствовать оборудование; </w:t>
      </w:r>
    </w:p>
    <w:p w:rsidR="00D16E25" w:rsidRPr="00D16E25" w:rsidRDefault="00D16E25" w:rsidP="00D16E25">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разделить машинные операции и труд операторов; 7) применить методы защиты от ошибок.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Стандартизация и стандартизированная работа дают следующие преимущества для предприятия:  </w:t>
      </w:r>
    </w:p>
    <w:p w:rsidR="00D16E25" w:rsidRPr="00D16E25" w:rsidRDefault="00D16E25" w:rsidP="00D16E25">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снижается нестабильность производства, потери и затраты; </w:t>
      </w:r>
    </w:p>
    <w:p w:rsidR="00D16E25" w:rsidRPr="00D16E25" w:rsidRDefault="00D16E25" w:rsidP="00D16E25">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возрастает качество продукции и сокращается время производственных циклов; </w:t>
      </w:r>
    </w:p>
    <w:p w:rsidR="00D16E25" w:rsidRPr="00D16E25" w:rsidRDefault="00D16E25" w:rsidP="00D16E25">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повышается уровень готовности предприятия пройти сертификацию по требованиям стандартов ISO серии 9000. </w:t>
      </w:r>
    </w:p>
    <w:p w:rsidR="00D16E25" w:rsidRPr="00D16E25" w:rsidRDefault="00D16E25" w:rsidP="00D16E25">
      <w:p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Для персонала также создается ряд преимуществ: </w:t>
      </w:r>
    </w:p>
    <w:p w:rsidR="00D16E25" w:rsidRPr="00D16E25" w:rsidRDefault="00D16E25" w:rsidP="00D16E25">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легче выполняется освоение новых операций; </w:t>
      </w:r>
    </w:p>
    <w:p w:rsidR="00D16E25" w:rsidRPr="00D16E25" w:rsidRDefault="00D16E25" w:rsidP="00D16E25">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lastRenderedPageBreak/>
        <w:t xml:space="preserve">упрощается переход к выполнению разнотипных операций в своей ячейке или на других производственных участках, линиях или рабочих  зонах; </w:t>
      </w:r>
    </w:p>
    <w:p w:rsidR="00D16E25" w:rsidRPr="00D16E25" w:rsidRDefault="00D16E25" w:rsidP="00D16E25">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D16E25">
        <w:rPr>
          <w:rFonts w:ascii="Times New Roman" w:eastAsia="Times New Roman" w:hAnsi="Times New Roman" w:cs="Times New Roman"/>
          <w:color w:val="000000"/>
          <w:sz w:val="28"/>
          <w:lang w:eastAsia="ru-RU"/>
        </w:rPr>
        <w:t xml:space="preserve">легче разбираться в проблемных ситуациях и предлагать решения по улучшению своей работы.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11A3B"/>
    <w:multiLevelType w:val="hybridMultilevel"/>
    <w:tmpl w:val="E6389C5C"/>
    <w:lvl w:ilvl="0" w:tplc="F886D8CC">
      <w:start w:val="1"/>
      <w:numFmt w:val="decimal"/>
      <w:lvlText w:val="%1)"/>
      <w:lvlJc w:val="left"/>
      <w:pPr>
        <w:ind w:left="10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3CC415E">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512CD7A">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345E42">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8662762">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A70F652">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2A68B08">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06EFFEE">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23C6806">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8C175B1"/>
    <w:multiLevelType w:val="hybridMultilevel"/>
    <w:tmpl w:val="B5FAD1C2"/>
    <w:lvl w:ilvl="0" w:tplc="B502A3E0">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764CCB4">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11CF5FC">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1AA1BBC">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49EA89A">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B81A2E">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95EF7A6">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F503988">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0B6621A">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4D60297"/>
    <w:multiLevelType w:val="hybridMultilevel"/>
    <w:tmpl w:val="F9CEE32E"/>
    <w:lvl w:ilvl="0" w:tplc="02CA519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2A078D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064DAF8">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E9200BA">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9B2F3FA">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EA6D15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B4AD296">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D409E48">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7DC0090">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D2679B3"/>
    <w:multiLevelType w:val="hybridMultilevel"/>
    <w:tmpl w:val="4F9C6970"/>
    <w:lvl w:ilvl="0" w:tplc="49522FD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5286C10">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CEA2CAC">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B282D06">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74024B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872F6A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4A2A84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69C6D38">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770788C">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3DB3E52"/>
    <w:multiLevelType w:val="hybridMultilevel"/>
    <w:tmpl w:val="1D9E8A4E"/>
    <w:lvl w:ilvl="0" w:tplc="70306C7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64E865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71A23AE">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9482572">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6CCE6D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4A819B4">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A48FF58">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EE06E7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9985572">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48AA5C90"/>
    <w:multiLevelType w:val="hybridMultilevel"/>
    <w:tmpl w:val="7820D53C"/>
    <w:lvl w:ilvl="0" w:tplc="D584BF2A">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D589CF6">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2E61402">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D8A63F8">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69EBE20">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310A9B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3747EC0">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54DA00">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162D10">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683F1481"/>
    <w:multiLevelType w:val="hybridMultilevel"/>
    <w:tmpl w:val="B532D17A"/>
    <w:lvl w:ilvl="0" w:tplc="AF12D542">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7580940">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93CB41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ADECBC4">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79E0FBA">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AB210E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1B01E70">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37A9EBA">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D96EE6A">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6DD26465"/>
    <w:multiLevelType w:val="hybridMultilevel"/>
    <w:tmpl w:val="A784FE38"/>
    <w:lvl w:ilvl="0" w:tplc="4A04EE0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90AE97A">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E1C44E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19C79BA">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99E6D2E">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0262BB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56CCBF6">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8A050E0">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9D040A2">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780D6CF5"/>
    <w:multiLevelType w:val="hybridMultilevel"/>
    <w:tmpl w:val="8B5E0872"/>
    <w:lvl w:ilvl="0" w:tplc="4D621CD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9661176">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676E036">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564A764">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1AE2AFA">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CBED972">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B629714">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A42DDDE">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36E4BC8">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78F77514"/>
    <w:multiLevelType w:val="hybridMultilevel"/>
    <w:tmpl w:val="B9DE21E0"/>
    <w:lvl w:ilvl="0" w:tplc="D9AEA81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CA0F146">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CEA904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B4CC72A">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D2EB906">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B2E636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B08E7A2">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88E9294">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FAC7CB2">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7"/>
  </w:num>
  <w:num w:numId="2">
    <w:abstractNumId w:val="9"/>
  </w:num>
  <w:num w:numId="3">
    <w:abstractNumId w:val="2"/>
  </w:num>
  <w:num w:numId="4">
    <w:abstractNumId w:val="6"/>
  </w:num>
  <w:num w:numId="5">
    <w:abstractNumId w:val="0"/>
  </w:num>
  <w:num w:numId="6">
    <w:abstractNumId w:val="3"/>
  </w:num>
  <w:num w:numId="7">
    <w:abstractNumId w:val="1"/>
  </w:num>
  <w:num w:numId="8">
    <w:abstractNumId w:val="8"/>
  </w:num>
  <w:num w:numId="9">
    <w:abstractNumId w:val="5"/>
  </w:num>
  <w:num w:numId="10">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93B"/>
    <w:rsid w:val="003C293B"/>
    <w:rsid w:val="00541E90"/>
    <w:rsid w:val="00D16E25"/>
    <w:rsid w:val="00E53D53"/>
    <w:rsid w:val="00F94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DD6F40-B988-483B-8447-BEA4A57F4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D16E25"/>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D16E25"/>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D16E25"/>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D16E25"/>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D16E25"/>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6E25"/>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D16E25"/>
    <w:rPr>
      <w:rFonts w:ascii="Arial" w:eastAsia="Arial" w:hAnsi="Arial" w:cs="Arial"/>
      <w:b/>
      <w:color w:val="000000"/>
      <w:sz w:val="32"/>
      <w:lang w:eastAsia="ru-RU"/>
    </w:rPr>
  </w:style>
  <w:style w:type="character" w:customStyle="1" w:styleId="30">
    <w:name w:val="Заголовок 3 Знак"/>
    <w:basedOn w:val="a0"/>
    <w:link w:val="3"/>
    <w:uiPriority w:val="9"/>
    <w:rsid w:val="00D16E25"/>
    <w:rPr>
      <w:rFonts w:ascii="Arial" w:eastAsia="Arial" w:hAnsi="Arial" w:cs="Arial"/>
      <w:b/>
      <w:color w:val="000000"/>
      <w:sz w:val="28"/>
      <w:lang w:eastAsia="ru-RU"/>
    </w:rPr>
  </w:style>
  <w:style w:type="character" w:customStyle="1" w:styleId="40">
    <w:name w:val="Заголовок 4 Знак"/>
    <w:basedOn w:val="a0"/>
    <w:link w:val="4"/>
    <w:uiPriority w:val="9"/>
    <w:rsid w:val="00D16E25"/>
    <w:rPr>
      <w:rFonts w:ascii="Arial" w:eastAsia="Arial" w:hAnsi="Arial" w:cs="Arial"/>
      <w:b/>
      <w:color w:val="000000"/>
      <w:sz w:val="28"/>
      <w:lang w:eastAsia="ru-RU"/>
    </w:rPr>
  </w:style>
  <w:style w:type="character" w:customStyle="1" w:styleId="50">
    <w:name w:val="Заголовок 5 Знак"/>
    <w:basedOn w:val="a0"/>
    <w:link w:val="5"/>
    <w:uiPriority w:val="9"/>
    <w:rsid w:val="00D16E25"/>
    <w:rPr>
      <w:rFonts w:ascii="Arial" w:eastAsia="Arial" w:hAnsi="Arial" w:cs="Arial"/>
      <w:b/>
      <w:i/>
      <w:color w:val="000000"/>
      <w:sz w:val="25"/>
      <w:lang w:eastAsia="ru-RU"/>
    </w:rPr>
  </w:style>
  <w:style w:type="numbering" w:customStyle="1" w:styleId="11">
    <w:name w:val="Нет списка1"/>
    <w:next w:val="a2"/>
    <w:uiPriority w:val="99"/>
    <w:semiHidden/>
    <w:unhideWhenUsed/>
    <w:rsid w:val="00D16E25"/>
  </w:style>
  <w:style w:type="table" w:customStyle="1" w:styleId="TableGrid">
    <w:name w:val="TableGrid"/>
    <w:rsid w:val="00D16E25"/>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3666</Words>
  <Characters>20898</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2022-10-02T06:19:00Z</dcterms:created>
  <dcterms:modified xsi:type="dcterms:W3CDTF">2022-10-02T06:19:00Z</dcterms:modified>
</cp:coreProperties>
</file>